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5"/>
          <w:rFonts w:ascii="Times New Roman" w:hAnsi="Times New Roman" w:cs="Times New Roman"/>
          <w:b/>
          <w:bCs w:val="0"/>
          <w:color w:val="000000"/>
          <w:sz w:val="28"/>
          <w:szCs w:val="28"/>
          <w:lang w:val="en-US" w:eastAsia="vi-VN"/>
        </w:rPr>
      </w:pPr>
      <w:r>
        <w:rPr>
          <w:rStyle w:val="15"/>
          <w:rFonts w:ascii="Times New Roman" w:hAnsi="Times New Roman" w:cs="Times New Roman"/>
          <w:b/>
          <w:bCs w:val="0"/>
          <w:color w:val="000000"/>
          <w:sz w:val="28"/>
          <w:szCs w:val="28"/>
          <w:lang w:val="en-US" w:eastAsia="vi-VN"/>
        </w:rPr>
        <w:t>TRƯỜNG THCS TÙNG THIỆN VƯƠNG</w:t>
      </w:r>
    </w:p>
    <w:p>
      <w:pPr>
        <w:pStyle w:val="4"/>
        <w:widowControl w:val="0"/>
        <w:tabs>
          <w:tab w:val="left" w:pos="3714"/>
        </w:tabs>
        <w:spacing w:after="0" w:line="240" w:lineRule="auto"/>
        <w:jc w:val="both"/>
        <w:rPr>
          <w:rStyle w:val="15"/>
          <w:rFonts w:ascii="Times New Roman" w:hAnsi="Times New Roman" w:cs="Times New Roman"/>
          <w:b/>
          <w:color w:val="000000"/>
          <w:sz w:val="28"/>
          <w:szCs w:val="28"/>
          <w:lang w:eastAsia="vi-VN"/>
        </w:rPr>
      </w:pPr>
      <w:r>
        <w:rPr>
          <w:rStyle w:val="15"/>
          <w:rFonts w:ascii="Times New Roman" w:hAnsi="Times New Roman" w:cs="Times New Roman"/>
          <w:b/>
          <w:color w:val="000000"/>
          <w:sz w:val="28"/>
          <w:szCs w:val="28"/>
          <w:lang w:eastAsia="vi-VN"/>
        </w:rPr>
        <w:t>NỘI DUNG HỌC TRỰC TUYẾN</w:t>
      </w:r>
      <w:r>
        <w:rPr>
          <w:rStyle w:val="15"/>
          <w:rFonts w:ascii="Times New Roman" w:hAnsi="Times New Roman" w:cs="Times New Roman"/>
          <w:b/>
          <w:color w:val="000000"/>
          <w:sz w:val="28"/>
          <w:szCs w:val="28"/>
          <w:lang w:val="en-US" w:eastAsia="vi-VN"/>
        </w:rPr>
        <w:t xml:space="preserve"> - </w:t>
      </w:r>
      <w:r>
        <w:rPr>
          <w:rStyle w:val="15"/>
          <w:rFonts w:ascii="Times New Roman" w:hAnsi="Times New Roman" w:cs="Times New Roman"/>
          <w:b/>
          <w:color w:val="000000"/>
          <w:sz w:val="28"/>
          <w:szCs w:val="28"/>
          <w:lang w:eastAsia="vi-VN"/>
        </w:rPr>
        <w:t xml:space="preserve">Tuần </w:t>
      </w:r>
      <w:bookmarkStart w:id="0" w:name="_GoBack"/>
      <w:bookmarkEnd w:id="0"/>
      <w:r>
        <w:rPr>
          <w:rStyle w:val="15"/>
          <w:rFonts w:ascii="Times New Roman" w:hAnsi="Times New Roman" w:cs="Times New Roman"/>
          <w:b/>
          <w:color w:val="000000"/>
          <w:sz w:val="28"/>
          <w:szCs w:val="28"/>
          <w:lang w:val="en-US" w:eastAsia="vi-VN"/>
        </w:rPr>
        <w:t>14</w:t>
      </w:r>
      <w:r>
        <w:rPr>
          <w:rStyle w:val="15"/>
          <w:rFonts w:ascii="Times New Roman" w:hAnsi="Times New Roman" w:cs="Times New Roman"/>
          <w:b/>
          <w:color w:val="000000"/>
          <w:sz w:val="28"/>
          <w:szCs w:val="28"/>
          <w:lang w:eastAsia="vi-VN"/>
        </w:rPr>
        <w:t xml:space="preserve">: </w:t>
      </w:r>
      <w:r>
        <w:rPr>
          <w:rStyle w:val="15"/>
          <w:rFonts w:ascii="Times New Roman" w:hAnsi="Times New Roman" w:cs="Times New Roman"/>
          <w:b/>
          <w:color w:val="000000"/>
          <w:sz w:val="28"/>
          <w:szCs w:val="28"/>
          <w:lang w:val="en-US" w:eastAsia="vi-VN"/>
        </w:rPr>
        <w:t>06</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 xml:space="preserve">/2021 đến </w:t>
      </w:r>
      <w:r>
        <w:rPr>
          <w:rStyle w:val="15"/>
          <w:rFonts w:ascii="Times New Roman" w:hAnsi="Times New Roman" w:cs="Times New Roman"/>
          <w:b/>
          <w:color w:val="000000"/>
          <w:sz w:val="28"/>
          <w:szCs w:val="28"/>
          <w:lang w:val="en-US" w:eastAsia="vi-VN"/>
        </w:rPr>
        <w:t>11</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/2021</w:t>
      </w:r>
    </w:p>
    <w:p>
      <w:pPr>
        <w:pStyle w:val="4"/>
        <w:widowControl w:val="0"/>
        <w:tabs>
          <w:tab w:val="left" w:pos="3714"/>
        </w:tabs>
        <w:spacing w:after="0" w:line="240" w:lineRule="auto"/>
        <w:jc w:val="both"/>
        <w:rPr>
          <w:rStyle w:val="15"/>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5"/>
          <w:rFonts w:ascii="Times New Roman" w:hAnsi="Times New Roman" w:cs="Times New Roman"/>
          <w:bCs w:val="0"/>
          <w:color w:val="FF0000"/>
          <w:sz w:val="28"/>
          <w:szCs w:val="28"/>
          <w:lang w:val="en-US" w:eastAsia="vi-VN"/>
        </w:rPr>
      </w:pPr>
      <w:r>
        <w:rPr>
          <w:rStyle w:val="15"/>
          <w:rFonts w:ascii="Times New Roman" w:hAnsi="Times New Roman" w:cs="Times New Roman"/>
          <w:bCs w:val="0"/>
          <w:color w:val="FF0000"/>
          <w:sz w:val="28"/>
          <w:szCs w:val="28"/>
          <w:lang w:eastAsia="vi-VN"/>
        </w:rPr>
        <w:t>Bộ môn:</w:t>
      </w:r>
      <w:r>
        <w:rPr>
          <w:rStyle w:val="15"/>
          <w:rFonts w:ascii="Times New Roman" w:hAnsi="Times New Roman" w:cs="Times New Roman"/>
          <w:bCs w:val="0"/>
          <w:color w:val="FF0000"/>
          <w:sz w:val="28"/>
          <w:szCs w:val="28"/>
          <w:lang w:val="en-US" w:eastAsia="vi-VN"/>
        </w:rPr>
        <w:t xml:space="preserve"> THỂ DỤC KHỐI 7</w:t>
      </w:r>
    </w:p>
    <w:p>
      <w:pPr>
        <w:spacing w:before="120" w:after="120" w:line="240" w:lineRule="auto"/>
        <w:rPr>
          <w:rFonts w:ascii="Times New Roman" w:hAnsi="Times New Roman" w:cs="Times New Roman"/>
          <w:color w:val="70AD47" w:themeColor="accent6"/>
          <w:sz w:val="28"/>
          <w:szCs w:val="28"/>
          <w14:textFill>
            <w14:solidFill>
              <w14:schemeClr w14:val="accent6"/>
            </w14:solidFill>
          </w14:textFill>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TIẾT 1: THỂ THAO TỰ CHỌN </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spacing w:after="0" w:line="240" w:lineRule="auto"/>
        <w:rPr>
          <w:rFonts w:ascii="Times New Roman" w:hAnsi="Times New Roman" w:cs="Times New Roman"/>
          <w:sz w:val="28"/>
          <w:szCs w:val="28"/>
        </w:rPr>
      </w:pPr>
      <w:r>
        <w:rPr>
          <w:rFonts w:ascii="Times New Roman" w:hAnsi="Times New Roman" w:cs="Times New Roman"/>
          <w:sz w:val="28"/>
          <w:szCs w:val="28"/>
        </w:rPr>
        <w:t>1./ Kỹ thuật dẫn bóng.</w:t>
      </w:r>
    </w:p>
    <w:p>
      <w:pPr>
        <w:spacing w:after="0" w:line="240" w:lineRule="auto"/>
        <w:ind w:left="0" w:leftChars="0" w:firstLine="439" w:firstLineChars="157"/>
        <w:jc w:val="both"/>
        <w:rPr>
          <w:rFonts w:ascii="Times New Roman" w:hAnsi="Times New Roman" w:cs="Times New Roman"/>
          <w:sz w:val="28"/>
          <w:szCs w:val="28"/>
        </w:rPr>
      </w:pPr>
      <w:r>
        <w:rPr>
          <w:rFonts w:ascii="Times New Roman" w:hAnsi="Times New Roman" w:cs="Times New Roman"/>
          <w:sz w:val="28"/>
          <w:szCs w:val="28"/>
        </w:rPr>
        <w:t>Tư thế chuẩn bị: tay nào kiểm soát bóng chân bên tay đó đặt phía sau. Thực hiện di chuyển 2 bước thì nhồi bóng hoặc dằn bóng 1 lần, thực hiện liên tục cho đến khi không di chuyển nữa thì cầm bóng lên hoặc chuyền bóng.</w:t>
      </w:r>
    </w:p>
    <w:p>
      <w:pPr>
        <w:spacing w:after="0" w:line="240" w:lineRule="auto"/>
        <w:ind w:left="0" w:leftChars="0" w:firstLine="439" w:firstLineChars="157"/>
        <w:jc w:val="both"/>
        <w:rPr>
          <w:rFonts w:ascii="Times New Roman" w:hAnsi="Times New Roman" w:cs="Times New Roman"/>
          <w:sz w:val="28"/>
          <w:szCs w:val="28"/>
        </w:rPr>
      </w:pPr>
      <w:r>
        <w:rPr>
          <w:rFonts w:ascii="Times New Roman" w:hAnsi="Times New Roman" w:cs="Times New Roman"/>
          <w:sz w:val="28"/>
          <w:szCs w:val="28"/>
        </w:rPr>
        <w:t xml:space="preserve">Lưu ý: khi dẫn bóng thì người thực hiện </w:t>
      </w:r>
      <w:r>
        <w:rPr>
          <w:rFonts w:ascii="Times New Roman" w:hAnsi="Times New Roman" w:cs="Times New Roman"/>
          <w:color w:val="FF0000"/>
          <w:sz w:val="28"/>
          <w:szCs w:val="28"/>
        </w:rPr>
        <w:t>không di chuyển quá 3 bước ở 1 lần bóng chạm đất nảy lên</w:t>
      </w:r>
      <w:r>
        <w:rPr>
          <w:rFonts w:ascii="Times New Roman" w:hAnsi="Times New Roman" w:cs="Times New Roman"/>
          <w:sz w:val="28"/>
          <w:szCs w:val="28"/>
        </w:rPr>
        <w:t>. Khi dẫn bóng không sử dụng 2 tay chạm vào bóng 1 lúc bóng nảy lên, không để bóng nảy lên cao hơn vai. Nếu dẫn bóng bằng tay phải thì  chân phải là nhịp 1 thì chân trái là nhịp 2 khi chân trái bước lên bóng phải chạm đất nảy lên và ngược lại nếu dẫn bóng bằng tay trái thì  chân trái là nhịp 1 thì chân phải là nhịp 2 khi chân phải bước lên bóng phải chạm đất nảy lên. Dẫn bóng là kỹ thuật cơ bản trong bóng rổ, cần phải tập luyện thường xuyên để trở thành  kỷ năng, kỷ xảo của bản thân.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Kỹ thuật dẫn bóng qua cọc: giống như kỹ thuật dẫn bóng nhưng khi qua cọc thì phải xem cọc như là đối thủ đang phòng thủ, lúc này người dẫn bóng  phải thực hiện chuyển bóng sang tay không gần đối thủ để tiếp tục dẫn bóng dùng thân người che bóng xa đối phương để không bị mất bóng.</w:t>
      </w:r>
    </w:p>
    <w:p>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23./ Kỹ thuật ném phạt:</w:t>
      </w:r>
    </w:p>
    <w:p>
      <w:pPr>
        <w:spacing w:after="0" w:line="240" w:lineRule="auto"/>
        <w:ind w:left="0" w:leftChars="0" w:firstLine="439" w:firstLineChars="157"/>
        <w:jc w:val="both"/>
        <w:rPr>
          <w:rFonts w:ascii="Times New Roman" w:hAnsi="Times New Roman" w:cs="Times New Roman"/>
          <w:color w:val="FF0000"/>
          <w:sz w:val="28"/>
          <w:szCs w:val="28"/>
        </w:rPr>
      </w:pPr>
      <w:r>
        <w:rPr>
          <w:rFonts w:ascii="Times New Roman" w:hAnsi="Times New Roman" w:cs="Times New Roman"/>
          <w:sz w:val="28"/>
          <w:szCs w:val="28"/>
        </w:rPr>
        <w:t xml:space="preserve">Tư thế chuẩn bị: </w:t>
      </w:r>
      <w:r>
        <w:rPr>
          <w:rFonts w:ascii="Times New Roman" w:hAnsi="Times New Roman" w:cs="Times New Roman"/>
          <w:color w:val="111111"/>
          <w:sz w:val="28"/>
          <w:szCs w:val="28"/>
          <w:shd w:val="clear" w:color="auto" w:fill="FFFFFF"/>
        </w:rPr>
        <w:t xml:space="preserve">hai chân rộng bằng vai, hai bàn chân song song với nhau, mũi chân hướng thẳng theo hướng ném bóng, chân bên tay ném ở vị trí cao hơn chân còn lại khoảng nửa bàn chân đồng thời hạ gối và hạ thấp trọng tâm. Ngoài ra, tay ném cũng cần được mở rộng tự nhiên để có thể tạo tư thế và cảm giác thoải mái nhất khi ném, mắt phải tập trung hướng về phía rổ để mang đến độ chính xác cao nhất cho cú ném. </w:t>
      </w:r>
    </w:p>
    <w:p>
      <w:pPr>
        <w:spacing w:after="0" w:line="240" w:lineRule="auto"/>
        <w:ind w:left="0" w:leftChars="0" w:firstLine="439" w:firstLineChars="15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Tư thế ném bóng: </w:t>
      </w:r>
      <w:r>
        <w:rPr>
          <w:rFonts w:ascii="Times New Roman" w:hAnsi="Times New Roman" w:cs="Times New Roman"/>
          <w:color w:val="111111"/>
          <w:sz w:val="28"/>
          <w:szCs w:val="28"/>
          <w:shd w:val="clear" w:color="auto" w:fill="FFFFFF"/>
        </w:rPr>
        <w:t>Khi bắt đầu ném bóng, bóng sẽ được đưa theo hướng từ dưới lên đến vị trí ngang tầm trán. Lúc này, cánh tay và cẳng tay đang ở vị trí vuông góc với nhau. Lực ném bóng sẽ được phối hợp tạo nên từ nhiều bộ phận khác nhau trên cơ thể chúng ta, có thể kể đến như cẳng chân, đầu gối, hông, vai, cẳng tay, cánh tay, cổ tay, bàn tay,…</w:t>
      </w:r>
    </w:p>
    <w:p>
      <w:pPr>
        <w:spacing w:after="0" w:line="240" w:lineRule="auto"/>
        <w:ind w:left="0" w:leftChars="0" w:firstLine="439" w:firstLineChars="157"/>
        <w:jc w:val="both"/>
        <w:rPr>
          <w:rFonts w:ascii="Times New Roman" w:hAnsi="Times New Roman" w:cs="Times New Roman"/>
          <w:color w:val="FF0000"/>
          <w:sz w:val="28"/>
          <w:szCs w:val="28"/>
        </w:rPr>
      </w:pPr>
      <w:r>
        <w:rPr>
          <w:rStyle w:val="8"/>
          <w:rFonts w:ascii="Times New Roman" w:hAnsi="Times New Roman" w:cs="Times New Roman"/>
          <w:b w:val="0"/>
          <w:bCs w:val="0"/>
          <w:color w:val="111111"/>
          <w:sz w:val="28"/>
          <w:szCs w:val="28"/>
        </w:rPr>
        <w:t xml:space="preserve">Tư thế kết thúc: </w:t>
      </w:r>
      <w:r>
        <w:rPr>
          <w:rFonts w:ascii="Times New Roman" w:hAnsi="Times New Roman" w:cs="Times New Roman"/>
          <w:color w:val="111111"/>
          <w:sz w:val="28"/>
          <w:szCs w:val="28"/>
          <w:shd w:val="clear" w:color="auto" w:fill="FFFFFF"/>
        </w:rPr>
        <w:t>Sau khi bóng đã rời tay, người ném nên giữ nguyên tư thế của mình trong khoảng 2 giây để định hình. Mục đích của việc làm này là để điều chỉnh hướng, lực hay góc độ để có thể ném chính xác hơn vào những lần sau. Ngoài ra, việc giữ nguyên tư thế này cũng sẽ giúp bạn có được một tư thế kết thúc thật ngầu và đẹp mắt.</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1"/>
        <w:numPr>
          <w:ilvl w:val="0"/>
          <w:numId w:val="2"/>
        </w:numPr>
        <w:rPr>
          <w:rFonts w:ascii="Times New Roman" w:hAnsi="Times New Roman" w:cs="Times New Roman"/>
          <w:sz w:val="28"/>
          <w:szCs w:val="28"/>
        </w:rPr>
      </w:pPr>
      <w:r>
        <w:rPr>
          <w:rFonts w:ascii="Times New Roman" w:hAnsi="Times New Roman" w:cs="Times New Roman"/>
          <w:sz w:val="28"/>
          <w:szCs w:val="28"/>
        </w:rPr>
        <w:t>Thực hiện kỹ thuật .</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KIỂM TRA THỂ THAO TỰ CHỌN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Ôn tập phần chạy bền.</w:t>
      </w:r>
    </w:p>
    <w:p>
      <w:pPr>
        <w:spacing w:after="0" w:line="240" w:lineRule="auto"/>
        <w:rPr>
          <w:rFonts w:ascii="Times New Roman" w:hAnsi="Times New Roman" w:cs="Times New Roman"/>
          <w:b/>
          <w:color w:val="FF0000"/>
          <w:sz w:val="28"/>
          <w:szCs w:val="28"/>
        </w:rPr>
      </w:pP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1"/>
        <w:numPr>
          <w:ilvl w:val="0"/>
          <w:numId w:val="3"/>
        </w:num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Tiếp tục tập luyện Kỹ thuật “ 2 hít – 2 thở” trong chạy bền. </w:t>
      </w:r>
    </w:p>
    <w:p>
      <w:pPr>
        <w:pStyle w:val="11"/>
        <w:numPr>
          <w:ilvl w:val="0"/>
          <w:numId w:val="3"/>
        </w:numPr>
        <w:spacing w:after="0" w:line="240" w:lineRule="auto"/>
        <w:rPr>
          <w:rFonts w:ascii="Times New Roman" w:hAnsi="Times New Roman" w:cs="Times New Roman"/>
          <w:bCs/>
          <w:sz w:val="28"/>
          <w:szCs w:val="28"/>
        </w:rPr>
      </w:pPr>
      <w:r>
        <w:rPr>
          <w:rFonts w:ascii="Times New Roman" w:hAnsi="Times New Roman" w:cs="Times New Roman"/>
          <w:sz w:val="28"/>
          <w:szCs w:val="28"/>
        </w:rPr>
        <w:t>Chạy theo vòng số 8 ở không gian hẹp.</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36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14 trên trang K12online, thực hiện các yêu cầu trong bài học.</w:t>
      </w:r>
    </w:p>
    <w:p>
      <w:pPr>
        <w:widowControl w:val="0"/>
        <w:tabs>
          <w:tab w:val="left" w:pos="440"/>
        </w:tabs>
        <w:autoSpaceDE w:val="0"/>
        <w:autoSpaceDN w:val="0"/>
        <w:adjustRightInd w:val="0"/>
        <w:spacing w:after="0"/>
        <w:ind w:left="360"/>
        <w:jc w:val="both"/>
        <w:rPr>
          <w:rFonts w:ascii="Times New Roman" w:hAnsi="Times New Roman" w:cs="Times New Roman"/>
          <w:b/>
          <w:bCs/>
          <w:color w:val="FF0000"/>
          <w:sz w:val="28"/>
          <w:szCs w:val="28"/>
        </w:rPr>
      </w:pPr>
    </w:p>
    <w:p>
      <w:pPr>
        <w:spacing w:after="160" w:line="259" w:lineRule="auto"/>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29FB"/>
    <w:multiLevelType w:val="multilevel"/>
    <w:tmpl w:val="1E0E29F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3873F7"/>
    <w:multiLevelType w:val="multilevel"/>
    <w:tmpl w:val="353873F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4751D"/>
    <w:rsid w:val="00060F7A"/>
    <w:rsid w:val="000A7524"/>
    <w:rsid w:val="000B24F5"/>
    <w:rsid w:val="000B4AAE"/>
    <w:rsid w:val="000C6929"/>
    <w:rsid w:val="000D08D2"/>
    <w:rsid w:val="000D6C3C"/>
    <w:rsid w:val="000E0918"/>
    <w:rsid w:val="000E09E1"/>
    <w:rsid w:val="000F5C3C"/>
    <w:rsid w:val="0010713B"/>
    <w:rsid w:val="00110C4B"/>
    <w:rsid w:val="001275A2"/>
    <w:rsid w:val="00173246"/>
    <w:rsid w:val="00187A85"/>
    <w:rsid w:val="001A21BD"/>
    <w:rsid w:val="001D2C91"/>
    <w:rsid w:val="001E47E5"/>
    <w:rsid w:val="001F69C2"/>
    <w:rsid w:val="00210383"/>
    <w:rsid w:val="002174DC"/>
    <w:rsid w:val="00222A81"/>
    <w:rsid w:val="002535F1"/>
    <w:rsid w:val="00292C2F"/>
    <w:rsid w:val="002E203A"/>
    <w:rsid w:val="00300231"/>
    <w:rsid w:val="003034BF"/>
    <w:rsid w:val="00311BDE"/>
    <w:rsid w:val="003153EF"/>
    <w:rsid w:val="00393C26"/>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D429B"/>
    <w:rsid w:val="004E2508"/>
    <w:rsid w:val="00545DDD"/>
    <w:rsid w:val="00590A77"/>
    <w:rsid w:val="00592241"/>
    <w:rsid w:val="00594F71"/>
    <w:rsid w:val="00596ACB"/>
    <w:rsid w:val="005B25C3"/>
    <w:rsid w:val="005F7919"/>
    <w:rsid w:val="00602250"/>
    <w:rsid w:val="00602BC7"/>
    <w:rsid w:val="00602E1C"/>
    <w:rsid w:val="006034B6"/>
    <w:rsid w:val="00642819"/>
    <w:rsid w:val="00642914"/>
    <w:rsid w:val="0067244C"/>
    <w:rsid w:val="00677147"/>
    <w:rsid w:val="00691662"/>
    <w:rsid w:val="006B641B"/>
    <w:rsid w:val="006C2248"/>
    <w:rsid w:val="006E2739"/>
    <w:rsid w:val="00725903"/>
    <w:rsid w:val="0078361A"/>
    <w:rsid w:val="007A3475"/>
    <w:rsid w:val="007A51B6"/>
    <w:rsid w:val="007D68B0"/>
    <w:rsid w:val="007D788E"/>
    <w:rsid w:val="007F70AC"/>
    <w:rsid w:val="0080008D"/>
    <w:rsid w:val="00801468"/>
    <w:rsid w:val="008178DC"/>
    <w:rsid w:val="00841BAE"/>
    <w:rsid w:val="00842D20"/>
    <w:rsid w:val="00855609"/>
    <w:rsid w:val="00862A97"/>
    <w:rsid w:val="00896D72"/>
    <w:rsid w:val="008A45D6"/>
    <w:rsid w:val="008C05B5"/>
    <w:rsid w:val="008D3995"/>
    <w:rsid w:val="008D4B14"/>
    <w:rsid w:val="008D570E"/>
    <w:rsid w:val="00902F46"/>
    <w:rsid w:val="0093300E"/>
    <w:rsid w:val="00957DA0"/>
    <w:rsid w:val="0096162B"/>
    <w:rsid w:val="00985AE7"/>
    <w:rsid w:val="009C0D03"/>
    <w:rsid w:val="009F0D1B"/>
    <w:rsid w:val="00A2163D"/>
    <w:rsid w:val="00A30A77"/>
    <w:rsid w:val="00A73EAA"/>
    <w:rsid w:val="00AC1CB3"/>
    <w:rsid w:val="00AD05BD"/>
    <w:rsid w:val="00B06C01"/>
    <w:rsid w:val="00B23413"/>
    <w:rsid w:val="00B26432"/>
    <w:rsid w:val="00B27BA9"/>
    <w:rsid w:val="00B47344"/>
    <w:rsid w:val="00B744DD"/>
    <w:rsid w:val="00B82261"/>
    <w:rsid w:val="00B8436D"/>
    <w:rsid w:val="00BF6C34"/>
    <w:rsid w:val="00C11958"/>
    <w:rsid w:val="00C217F5"/>
    <w:rsid w:val="00C255C9"/>
    <w:rsid w:val="00C35AE1"/>
    <w:rsid w:val="00CB7FB3"/>
    <w:rsid w:val="00CD4803"/>
    <w:rsid w:val="00CE1187"/>
    <w:rsid w:val="00CF40A1"/>
    <w:rsid w:val="00D26331"/>
    <w:rsid w:val="00D67941"/>
    <w:rsid w:val="00D70012"/>
    <w:rsid w:val="00D96617"/>
    <w:rsid w:val="00DA0DE3"/>
    <w:rsid w:val="00DF0281"/>
    <w:rsid w:val="00DF2911"/>
    <w:rsid w:val="00E0059C"/>
    <w:rsid w:val="00E37BAA"/>
    <w:rsid w:val="00E630E1"/>
    <w:rsid w:val="00E64615"/>
    <w:rsid w:val="00E90A4F"/>
    <w:rsid w:val="00EB2619"/>
    <w:rsid w:val="00ED56D4"/>
    <w:rsid w:val="00EE6412"/>
    <w:rsid w:val="00F1493D"/>
    <w:rsid w:val="00F434FE"/>
    <w:rsid w:val="00F73140"/>
    <w:rsid w:val="00F75925"/>
    <w:rsid w:val="00F834D2"/>
    <w:rsid w:val="00F91B52"/>
    <w:rsid w:val="00F95F9F"/>
    <w:rsid w:val="00FE61A8"/>
    <w:rsid w:val="1EA61929"/>
    <w:rsid w:val="30A71A74"/>
    <w:rsid w:val="3B057AD0"/>
    <w:rsid w:val="599E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17"/>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5">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4"/>
    <w:qFormat/>
    <w:uiPriority w:val="0"/>
    <w:rPr>
      <w:rFonts w:ascii=".VnTimeH" w:hAnsi=".VnTimeH"/>
      <w:b/>
      <w:sz w:val="24"/>
      <w:szCs w:val="20"/>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styleId="8">
    <w:name w:val="Strong"/>
    <w:basedOn w:val="5"/>
    <w:qFormat/>
    <w:uiPriority w:val="22"/>
    <w:rPr>
      <w:b/>
      <w:bCs/>
    </w:rPr>
  </w:style>
  <w:style w:type="table" w:styleId="10">
    <w:name w:val="Table Grid"/>
    <w:basedOn w:val="9"/>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5"/>
    <w:semiHidden/>
    <w:unhideWhenUsed/>
    <w:uiPriority w:val="99"/>
    <w:rPr>
      <w:color w:val="605E5C"/>
      <w:shd w:val="clear" w:color="auto" w:fill="E1DFDD"/>
    </w:rPr>
  </w:style>
  <w:style w:type="character" w:customStyle="1" w:styleId="13">
    <w:name w:val="Heading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4">
    <w:name w:val="Body Text Char"/>
    <w:basedOn w:val="5"/>
    <w:link w:val="4"/>
    <w:uiPriority w:val="0"/>
    <w:rPr>
      <w:rFonts w:ascii=".VnTimeH" w:hAnsi=".VnTimeH"/>
      <w:b/>
      <w:sz w:val="24"/>
      <w:szCs w:val="20"/>
    </w:rPr>
  </w:style>
  <w:style w:type="character" w:customStyle="1" w:styleId="15">
    <w:name w:val="Heading #2_"/>
    <w:link w:val="16"/>
    <w:qFormat/>
    <w:locked/>
    <w:uiPriority w:val="0"/>
    <w:rPr>
      <w:b/>
      <w:bCs/>
      <w:sz w:val="20"/>
      <w:szCs w:val="20"/>
      <w:shd w:val="clear" w:color="auto" w:fill="FFFFFF"/>
      <w:lang w:val="zh-CN" w:eastAsia="zh-CN"/>
    </w:rPr>
  </w:style>
  <w:style w:type="paragraph" w:customStyle="1" w:styleId="16">
    <w:name w:val="Heading #21"/>
    <w:basedOn w:val="1"/>
    <w:link w:val="15"/>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7">
    <w:name w:val="Heading 4 Char"/>
    <w:basedOn w:val="5"/>
    <w:link w:val="3"/>
    <w:semiHidden/>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557</Words>
  <Characters>3176</Characters>
  <Lines>26</Lines>
  <Paragraphs>7</Paragraphs>
  <TotalTime>234</TotalTime>
  <ScaleCrop>false</ScaleCrop>
  <LinksUpToDate>false</LinksUpToDate>
  <CharactersWithSpaces>3726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2020-05-06T03:01:00Z</dcterms:created>
  <dc:creator>Hp</dc:creator>
  <cp:lastModifiedBy>DELL</cp:lastModifiedBy>
  <dcterms:modified xsi:type="dcterms:W3CDTF">2021-12-04T03:37:46Z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